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11E7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D656F" w:rsidTr="00F3021D">
        <w:tc>
          <w:tcPr>
            <w:tcW w:w="707" w:type="dxa"/>
            <w:tcBorders>
              <w:bottom w:val="single" w:sz="6" w:space="0" w:color="auto"/>
            </w:tcBorders>
            <w:shd w:val="clear" w:color="auto" w:fill="auto"/>
          </w:tcPr>
          <w:p w:rsidR="00EA4725" w:rsidRPr="00441372" w:rsidRDefault="00811E7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11E7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Arab Emirates, Kingdom of Bahrain, the State of Kuwait, Oman, Qatar, Kingdom of Saudi Arabia, Yemen</w:t>
            </w:r>
            <w:bookmarkEnd w:id="1"/>
          </w:p>
          <w:p w:rsidR="00EA4725" w:rsidRPr="00441372" w:rsidRDefault="00811E7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11E71" w:rsidP="00441372">
            <w:pPr>
              <w:spacing w:before="120" w:after="120"/>
            </w:pPr>
            <w:bookmarkStart w:id="4" w:name="X_SPS_Reg_2A"/>
            <w:r w:rsidRPr="00441372">
              <w:rPr>
                <w:b/>
              </w:rPr>
              <w:t>Agency responsible</w:t>
            </w:r>
            <w:bookmarkEnd w:id="4"/>
            <w:r w:rsidRPr="00441372">
              <w:rPr>
                <w:b/>
              </w:rPr>
              <w:t>:</w:t>
            </w:r>
            <w:r w:rsidRPr="0065690F">
              <w:t xml:space="preserve"> Saudi Food and Drug Authority</w:t>
            </w:r>
            <w:bookmarkStart w:id="5" w:name="sps2a"/>
            <w:bookmarkEnd w:id="5"/>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11E7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Cereals, pulses and derived products (ICS Code: 67.060)</w:t>
            </w:r>
            <w:bookmarkStart w:id="7" w:name="sps3a"/>
            <w:bookmarkEnd w:id="7"/>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11E7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811E7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811E7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11E71" w:rsidP="00441372">
            <w:pPr>
              <w:spacing w:before="120" w:after="120"/>
            </w:pPr>
            <w:bookmarkStart w:id="15" w:name="X_SPS_Reg_5A"/>
            <w:r w:rsidRPr="00441372">
              <w:rPr>
                <w:b/>
              </w:rPr>
              <w:t>Title of the notified document</w:t>
            </w:r>
            <w:bookmarkEnd w:id="15"/>
            <w:r w:rsidRPr="00441372">
              <w:rPr>
                <w:b/>
              </w:rPr>
              <w:t>:</w:t>
            </w:r>
            <w:r w:rsidRPr="0065690F">
              <w:t xml:space="preserve"> The Kingdom of Saudi Arabia/The Cooperation Council for the Arab States of the Gulf draft Technical Regulation for "Snacks"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Arabic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 and 7</w:t>
            </w:r>
            <w:bookmarkEnd w:id="20"/>
          </w:p>
          <w:p w:rsidR="00EA4725" w:rsidRPr="00441372" w:rsidRDefault="00F872A2" w:rsidP="00441372">
            <w:hyperlink r:id="rId7" w:tgtFrame="_blank" w:history="1">
              <w:r w:rsidR="00811E71" w:rsidRPr="00441372">
                <w:rPr>
                  <w:color w:val="0000FF"/>
                  <w:u w:val="single"/>
                </w:rPr>
                <w:t>https://members.wto.org/crnattachments/2020/SPS/SAU/20_0138_00_e.pdf</w:t>
              </w:r>
            </w:hyperlink>
          </w:p>
          <w:p w:rsidR="006D656F" w:rsidRPr="00441372" w:rsidRDefault="00F872A2" w:rsidP="00441372">
            <w:pPr>
              <w:spacing w:after="120"/>
            </w:pPr>
            <w:hyperlink r:id="rId8" w:tgtFrame="_blank" w:history="1">
              <w:r w:rsidR="00811E71" w:rsidRPr="00441372">
                <w:rPr>
                  <w:color w:val="0000FF"/>
                  <w:u w:val="single"/>
                </w:rPr>
                <w:t>https://members.wto.org/crnattachments/2020/SPS/SAU/20_0138_00_x.pdf</w:t>
              </w:r>
            </w:hyperlink>
            <w:bookmarkStart w:id="21" w:name="sps5d"/>
            <w:bookmarkEnd w:id="21"/>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11E71" w:rsidP="00441372">
            <w:pPr>
              <w:spacing w:before="120" w:after="120"/>
            </w:pPr>
            <w:bookmarkStart w:id="22" w:name="X_SPS_Reg_6A"/>
            <w:r w:rsidRPr="00441372">
              <w:rPr>
                <w:b/>
              </w:rPr>
              <w:t>Description of content</w:t>
            </w:r>
            <w:bookmarkEnd w:id="22"/>
            <w:r w:rsidRPr="00441372">
              <w:rPr>
                <w:b/>
              </w:rPr>
              <w:t>:</w:t>
            </w:r>
            <w:r w:rsidRPr="0065690F">
              <w:t xml:space="preserve"> This draft technical regulation applies to snacks prepared mainly for human consumption. These snacks made from grinding grains and tubers, or one of them with the addition of permitted food Additives; corn flakes, and popcorn products are not included.</w:t>
            </w:r>
            <w:bookmarkStart w:id="23" w:name="sps6a"/>
            <w:bookmarkEnd w:id="23"/>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11E7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11E71"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811E71"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811E7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811E7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811E71"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811E7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811E7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811E7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811E71" w:rsidRDefault="00811E7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811E71" w:rsidP="00441372">
            <w:pPr>
              <w:spacing w:before="120" w:after="120"/>
            </w:pPr>
            <w:r w:rsidRPr="0065690F">
              <w:t>Egyptian standards; ES: 4138/ 2005 (Arabic).</w:t>
            </w:r>
            <w:bookmarkStart w:id="56" w:name="sps9a"/>
            <w:bookmarkEnd w:id="56"/>
            <w:r w:rsidRPr="0065690F">
              <w:rPr>
                <w:bCs/>
              </w:rPr>
              <w:t xml:space="preserve"> </w:t>
            </w:r>
            <w:bookmarkStart w:id="57" w:name="sps9b"/>
            <w:bookmarkEnd w:id="57"/>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11E7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811E7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11E71"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rsidR="00EA4725" w:rsidRPr="00441372" w:rsidRDefault="00811E7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D656F" w:rsidTr="00F3021D">
        <w:tc>
          <w:tcPr>
            <w:tcW w:w="707" w:type="dxa"/>
            <w:tcBorders>
              <w:top w:val="single" w:sz="6" w:space="0" w:color="auto"/>
              <w:bottom w:val="single" w:sz="6" w:space="0" w:color="auto"/>
            </w:tcBorders>
            <w:shd w:val="clear" w:color="auto" w:fill="auto"/>
          </w:tcPr>
          <w:p w:rsidR="00EA4725" w:rsidRPr="00441372" w:rsidRDefault="00811E7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11E7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March 2020</w:t>
            </w:r>
            <w:bookmarkEnd w:id="72"/>
          </w:p>
          <w:p w:rsidR="00EA4725" w:rsidRPr="00441372" w:rsidRDefault="00811E7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6D656F" w:rsidRPr="0065690F" w:rsidRDefault="00811E71" w:rsidP="00441372">
            <w:r w:rsidRPr="0065690F">
              <w:t>Saudi Food and Drug Authority</w:t>
            </w:r>
          </w:p>
          <w:p w:rsidR="006D656F" w:rsidRPr="0065690F" w:rsidRDefault="00811E71" w:rsidP="00441372">
            <w:r w:rsidRPr="0065690F">
              <w:t>SFDA - 4904 North Ring branch rd- Hitteen Dist Unit Number (1) - Riyadh 13513 - 7148</w:t>
            </w:r>
          </w:p>
          <w:p w:rsidR="006D656F" w:rsidRPr="0065690F" w:rsidRDefault="00811E71" w:rsidP="00441372">
            <w:r w:rsidRPr="0065690F">
              <w:t>Tel: +(966 11) 275 9222, Ext. 3158</w:t>
            </w:r>
          </w:p>
          <w:p w:rsidR="006D656F" w:rsidRPr="0065690F" w:rsidRDefault="00811E71" w:rsidP="00441372">
            <w:r w:rsidRPr="0065690F">
              <w:t>Fax: +(966 11) 210 9825</w:t>
            </w:r>
          </w:p>
          <w:p w:rsidR="006D656F" w:rsidRPr="0065690F" w:rsidRDefault="00811E71" w:rsidP="00441372">
            <w:r w:rsidRPr="0065690F">
              <w:t>E-mail: SPSEP.Food@sfda.gov.sa</w:t>
            </w:r>
          </w:p>
          <w:p w:rsidR="006D656F" w:rsidRPr="0065690F" w:rsidRDefault="00811E71" w:rsidP="00441372">
            <w:pPr>
              <w:spacing w:after="120"/>
            </w:pPr>
            <w:r w:rsidRPr="0065690F">
              <w:t xml:space="preserve">Website: </w:t>
            </w:r>
            <w:hyperlink r:id="rId9" w:tgtFrame="_blank" w:history="1">
              <w:r w:rsidRPr="0065690F">
                <w:rPr>
                  <w:color w:val="0000FF"/>
                  <w:u w:val="single"/>
                </w:rPr>
                <w:t>http://www.sfda.gov.sa</w:t>
              </w:r>
            </w:hyperlink>
            <w:bookmarkStart w:id="79" w:name="sps12d"/>
            <w:bookmarkEnd w:id="79"/>
          </w:p>
        </w:tc>
      </w:tr>
      <w:tr w:rsidR="006D656F" w:rsidTr="00F3021D">
        <w:tc>
          <w:tcPr>
            <w:tcW w:w="707" w:type="dxa"/>
            <w:tcBorders>
              <w:top w:val="single" w:sz="6" w:space="0" w:color="auto"/>
            </w:tcBorders>
            <w:shd w:val="clear" w:color="auto" w:fill="auto"/>
          </w:tcPr>
          <w:p w:rsidR="00EA4725" w:rsidRPr="00441372" w:rsidRDefault="00811E7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11E7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811E71" w:rsidP="00F3021D">
            <w:pPr>
              <w:keepNext/>
              <w:keepLines/>
              <w:rPr>
                <w:bCs/>
              </w:rPr>
            </w:pPr>
            <w:r w:rsidRPr="0065690F">
              <w:rPr>
                <w:bCs/>
              </w:rPr>
              <w:t>Saudi Food and Drug Authority</w:t>
            </w:r>
          </w:p>
          <w:p w:rsidR="00EA4725" w:rsidRPr="0065690F" w:rsidRDefault="00811E71" w:rsidP="00F3021D">
            <w:pPr>
              <w:keepNext/>
              <w:keepLines/>
              <w:rPr>
                <w:bCs/>
              </w:rPr>
            </w:pPr>
            <w:r w:rsidRPr="0065690F">
              <w:rPr>
                <w:bCs/>
              </w:rPr>
              <w:t>SFDA - 4904 North Ring branch rd- Hitteen Dist Unit Number (1) - Riyadh 13513 - 7148</w:t>
            </w:r>
          </w:p>
          <w:p w:rsidR="00EA4725" w:rsidRPr="0065690F" w:rsidRDefault="00811E71" w:rsidP="00F3021D">
            <w:pPr>
              <w:keepNext/>
              <w:keepLines/>
              <w:rPr>
                <w:bCs/>
              </w:rPr>
            </w:pPr>
            <w:r w:rsidRPr="0065690F">
              <w:rPr>
                <w:bCs/>
              </w:rPr>
              <w:t>Tel: +(966 11) 275 9222, Ext. 3158</w:t>
            </w:r>
          </w:p>
          <w:p w:rsidR="00EA4725" w:rsidRPr="0065690F" w:rsidRDefault="00811E71" w:rsidP="00F3021D">
            <w:pPr>
              <w:keepNext/>
              <w:keepLines/>
              <w:rPr>
                <w:bCs/>
              </w:rPr>
            </w:pPr>
            <w:r w:rsidRPr="0065690F">
              <w:rPr>
                <w:bCs/>
              </w:rPr>
              <w:t>Fax: +(966 11) 210 9825</w:t>
            </w:r>
          </w:p>
          <w:p w:rsidR="00EA4725" w:rsidRPr="0065690F" w:rsidRDefault="00811E71" w:rsidP="00F3021D">
            <w:pPr>
              <w:keepNext/>
              <w:keepLines/>
              <w:rPr>
                <w:bCs/>
              </w:rPr>
            </w:pPr>
            <w:r w:rsidRPr="0065690F">
              <w:rPr>
                <w:bCs/>
              </w:rPr>
              <w:t>E-mail: SPSEP.Food@sfda.gov.sa</w:t>
            </w:r>
          </w:p>
          <w:p w:rsidR="00EA4725" w:rsidRPr="0065690F" w:rsidRDefault="00811E71" w:rsidP="00F3021D">
            <w:pPr>
              <w:keepNext/>
              <w:keepLines/>
              <w:spacing w:after="120"/>
              <w:rPr>
                <w:bCs/>
              </w:rPr>
            </w:pPr>
            <w:r w:rsidRPr="0065690F">
              <w:rPr>
                <w:bCs/>
              </w:rPr>
              <w:t xml:space="preserve">Website: </w:t>
            </w:r>
            <w:hyperlink r:id="rId10" w:tgtFrame="_blank" w:history="1">
              <w:r w:rsidRPr="0065690F">
                <w:rPr>
                  <w:bCs/>
                  <w:color w:val="0000FF"/>
                  <w:u w:val="single"/>
                </w:rPr>
                <w:t>http://www.sfda.gov.sa</w:t>
              </w:r>
            </w:hyperlink>
            <w:bookmarkStart w:id="86" w:name="sps13c"/>
            <w:bookmarkEnd w:id="86"/>
          </w:p>
        </w:tc>
      </w:tr>
    </w:tbl>
    <w:p w:rsidR="007141CF" w:rsidRPr="00441372" w:rsidRDefault="007141CF" w:rsidP="00441372"/>
    <w:sectPr w:rsidR="007141CF" w:rsidRPr="00441372" w:rsidSect="00811E7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727" w:rsidRDefault="00811E71">
      <w:r>
        <w:separator/>
      </w:r>
    </w:p>
  </w:endnote>
  <w:endnote w:type="continuationSeparator" w:id="0">
    <w:p w:rsidR="00763727" w:rsidRDefault="0081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11E71" w:rsidRDefault="00811E71" w:rsidP="00811E7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11E71" w:rsidRDefault="00811E71" w:rsidP="00811E7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11E7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727" w:rsidRDefault="00811E71">
      <w:r>
        <w:separator/>
      </w:r>
    </w:p>
  </w:footnote>
  <w:footnote w:type="continuationSeparator" w:id="0">
    <w:p w:rsidR="00763727" w:rsidRDefault="0081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71" w:rsidRPr="00811E71" w:rsidRDefault="00811E71" w:rsidP="00811E71">
    <w:pPr>
      <w:pStyle w:val="En-tte"/>
      <w:pBdr>
        <w:bottom w:val="single" w:sz="4" w:space="1" w:color="auto"/>
      </w:pBdr>
      <w:tabs>
        <w:tab w:val="clear" w:pos="4513"/>
        <w:tab w:val="clear" w:pos="9027"/>
      </w:tabs>
      <w:jc w:val="center"/>
    </w:pPr>
    <w:r w:rsidRPr="00811E71">
      <w:t>G/SPS/N/ARE/191 • G/SPS/N/BHR/212 • G/SPS/N/KWT/63 • G/SPS/N/OMN/109 • G/SPS/N/QAT/113 • G/SPS/N/SAU/417 •</w:t>
    </w:r>
    <w:r>
      <w:t xml:space="preserve"> G/SPS/N/YEM/54</w:t>
    </w:r>
  </w:p>
  <w:p w:rsidR="00811E71" w:rsidRPr="00811E71" w:rsidRDefault="00811E71" w:rsidP="00811E71">
    <w:pPr>
      <w:pStyle w:val="En-tte"/>
      <w:pBdr>
        <w:bottom w:val="single" w:sz="4" w:space="1" w:color="auto"/>
      </w:pBdr>
      <w:tabs>
        <w:tab w:val="clear" w:pos="4513"/>
        <w:tab w:val="clear" w:pos="9027"/>
      </w:tabs>
      <w:jc w:val="center"/>
    </w:pPr>
    <w:r w:rsidRPr="00811E71">
      <w:t xml:space="preserve">- </w:t>
    </w:r>
    <w:r w:rsidRPr="00811E71">
      <w:fldChar w:fldCharType="begin"/>
    </w:r>
    <w:r w:rsidRPr="00811E71">
      <w:instrText xml:space="preserve"> PAGE </w:instrText>
    </w:r>
    <w:r w:rsidRPr="00811E71">
      <w:fldChar w:fldCharType="separate"/>
    </w:r>
    <w:r w:rsidRPr="00811E71">
      <w:rPr>
        <w:noProof/>
      </w:rPr>
      <w:t>2</w:t>
    </w:r>
    <w:r w:rsidRPr="00811E71">
      <w:fldChar w:fldCharType="end"/>
    </w:r>
    <w:r w:rsidRPr="00811E71">
      <w:t xml:space="preserve"> -</w:t>
    </w:r>
  </w:p>
  <w:p w:rsidR="00EA4725" w:rsidRPr="00811E71" w:rsidRDefault="00EA4725" w:rsidP="00811E7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71" w:rsidRPr="00811E71" w:rsidRDefault="00811E71" w:rsidP="00811E71">
    <w:pPr>
      <w:pStyle w:val="En-tte"/>
      <w:pBdr>
        <w:bottom w:val="single" w:sz="4" w:space="1" w:color="auto"/>
      </w:pBdr>
      <w:tabs>
        <w:tab w:val="clear" w:pos="4513"/>
        <w:tab w:val="clear" w:pos="9027"/>
      </w:tabs>
      <w:jc w:val="center"/>
    </w:pPr>
    <w:r w:rsidRPr="00811E71">
      <w:t>G/SPS/N/ARE/191 • G/SPS/N/BHR/212 • G/SPS/N/KWT/63 • G/SPS/N/OMN/109 • G/SPS/N/QAT/113 • G/SPS/N/SAU/417</w:t>
    </w:r>
  </w:p>
  <w:p w:rsidR="00811E71" w:rsidRPr="00811E71" w:rsidRDefault="00811E71" w:rsidP="00811E71">
    <w:pPr>
      <w:pStyle w:val="En-tte"/>
      <w:pBdr>
        <w:bottom w:val="single" w:sz="4" w:space="1" w:color="auto"/>
      </w:pBdr>
      <w:tabs>
        <w:tab w:val="clear" w:pos="4513"/>
        <w:tab w:val="clear" w:pos="9027"/>
      </w:tabs>
      <w:jc w:val="center"/>
    </w:pPr>
  </w:p>
  <w:p w:rsidR="00811E71" w:rsidRPr="00811E71" w:rsidRDefault="00811E71" w:rsidP="00811E71">
    <w:pPr>
      <w:pStyle w:val="En-tte"/>
      <w:pBdr>
        <w:bottom w:val="single" w:sz="4" w:space="1" w:color="auto"/>
      </w:pBdr>
      <w:tabs>
        <w:tab w:val="clear" w:pos="4513"/>
        <w:tab w:val="clear" w:pos="9027"/>
      </w:tabs>
      <w:jc w:val="center"/>
    </w:pPr>
    <w:r w:rsidRPr="00811E71">
      <w:t xml:space="preserve">- </w:t>
    </w:r>
    <w:r w:rsidRPr="00811E71">
      <w:fldChar w:fldCharType="begin"/>
    </w:r>
    <w:r w:rsidRPr="00811E71">
      <w:instrText xml:space="preserve"> PAGE </w:instrText>
    </w:r>
    <w:r w:rsidRPr="00811E71">
      <w:fldChar w:fldCharType="separate"/>
    </w:r>
    <w:r w:rsidRPr="00811E71">
      <w:rPr>
        <w:noProof/>
      </w:rPr>
      <w:t>2</w:t>
    </w:r>
    <w:r w:rsidRPr="00811E71">
      <w:fldChar w:fldCharType="end"/>
    </w:r>
    <w:r w:rsidRPr="00811E71">
      <w:t xml:space="preserve"> -</w:t>
    </w:r>
  </w:p>
  <w:p w:rsidR="00EA4725" w:rsidRPr="00811E71" w:rsidRDefault="00EA4725" w:rsidP="00811E7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656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11E71" w:rsidP="00422B6F">
          <w:pPr>
            <w:jc w:val="right"/>
            <w:rPr>
              <w:b/>
              <w:color w:val="FF0000"/>
              <w:szCs w:val="16"/>
            </w:rPr>
          </w:pPr>
          <w:r>
            <w:rPr>
              <w:b/>
              <w:color w:val="FF0000"/>
              <w:szCs w:val="16"/>
            </w:rPr>
            <w:t xml:space="preserve"> </w:t>
          </w:r>
        </w:p>
      </w:tc>
    </w:tr>
    <w:bookmarkEnd w:id="87"/>
    <w:tr w:rsidR="006D656F" w:rsidTr="00EE3CAF">
      <w:trPr>
        <w:trHeight w:val="213"/>
        <w:jc w:val="center"/>
      </w:trPr>
      <w:tc>
        <w:tcPr>
          <w:tcW w:w="3794" w:type="dxa"/>
          <w:vMerge w:val="restart"/>
          <w:shd w:val="clear" w:color="auto" w:fill="FFFFFF"/>
          <w:tcMar>
            <w:left w:w="0" w:type="dxa"/>
            <w:right w:w="0" w:type="dxa"/>
          </w:tcMar>
        </w:tcPr>
        <w:p w:rsidR="00ED54E0" w:rsidRPr="00EA4725" w:rsidRDefault="00F872A2"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D656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11E71" w:rsidRDefault="00811E71" w:rsidP="00656ABC">
          <w:pPr>
            <w:jc w:val="right"/>
            <w:rPr>
              <w:b/>
              <w:szCs w:val="16"/>
            </w:rPr>
          </w:pPr>
          <w:bookmarkStart w:id="88" w:name="bmkSymbols"/>
          <w:r>
            <w:rPr>
              <w:b/>
              <w:szCs w:val="16"/>
            </w:rPr>
            <w:t>G/SPS/N/ARE/191, G/SPS/N/</w:t>
          </w:r>
          <w:proofErr w:type="spellStart"/>
          <w:r>
            <w:rPr>
              <w:b/>
              <w:szCs w:val="16"/>
            </w:rPr>
            <w:t>BHR</w:t>
          </w:r>
          <w:proofErr w:type="spellEnd"/>
          <w:r>
            <w:rPr>
              <w:b/>
              <w:szCs w:val="16"/>
            </w:rPr>
            <w:t>/212</w:t>
          </w:r>
          <w:r w:rsidR="002A774F">
            <w:rPr>
              <w:b/>
              <w:szCs w:val="16"/>
            </w:rPr>
            <w:t>,</w:t>
          </w:r>
        </w:p>
        <w:p w:rsidR="00811E71" w:rsidRDefault="00811E71" w:rsidP="00656ABC">
          <w:pPr>
            <w:jc w:val="right"/>
            <w:rPr>
              <w:b/>
              <w:szCs w:val="16"/>
            </w:rPr>
          </w:pPr>
          <w:r>
            <w:rPr>
              <w:b/>
              <w:szCs w:val="16"/>
            </w:rPr>
            <w:t>G/SPS/N/</w:t>
          </w:r>
          <w:proofErr w:type="spellStart"/>
          <w:r>
            <w:rPr>
              <w:b/>
              <w:szCs w:val="16"/>
            </w:rPr>
            <w:t>KWT</w:t>
          </w:r>
          <w:proofErr w:type="spellEnd"/>
          <w:r>
            <w:rPr>
              <w:b/>
              <w:szCs w:val="16"/>
            </w:rPr>
            <w:t>/63, G/SPS/N/</w:t>
          </w:r>
          <w:proofErr w:type="spellStart"/>
          <w:r>
            <w:rPr>
              <w:b/>
              <w:szCs w:val="16"/>
            </w:rPr>
            <w:t>OMN</w:t>
          </w:r>
          <w:proofErr w:type="spellEnd"/>
          <w:r>
            <w:rPr>
              <w:b/>
              <w:szCs w:val="16"/>
            </w:rPr>
            <w:t>/109</w:t>
          </w:r>
          <w:r w:rsidR="002A774F">
            <w:rPr>
              <w:b/>
              <w:szCs w:val="16"/>
            </w:rPr>
            <w:t>,</w:t>
          </w:r>
        </w:p>
        <w:p w:rsidR="00811E71" w:rsidRDefault="00811E71" w:rsidP="00656ABC">
          <w:pPr>
            <w:jc w:val="right"/>
            <w:rPr>
              <w:b/>
              <w:szCs w:val="16"/>
            </w:rPr>
          </w:pPr>
          <w:r>
            <w:rPr>
              <w:b/>
              <w:szCs w:val="16"/>
            </w:rPr>
            <w:t>G/SPS/N/</w:t>
          </w:r>
          <w:proofErr w:type="spellStart"/>
          <w:r>
            <w:rPr>
              <w:b/>
              <w:szCs w:val="16"/>
            </w:rPr>
            <w:t>QAT</w:t>
          </w:r>
          <w:proofErr w:type="spellEnd"/>
          <w:r>
            <w:rPr>
              <w:b/>
              <w:szCs w:val="16"/>
            </w:rPr>
            <w:t>/113, G/SPS/N/SAU/417</w:t>
          </w:r>
          <w:r w:rsidR="002A774F">
            <w:rPr>
              <w:b/>
              <w:szCs w:val="16"/>
            </w:rPr>
            <w:t>,</w:t>
          </w:r>
        </w:p>
        <w:bookmarkEnd w:id="88"/>
        <w:p w:rsidR="00656ABC" w:rsidRDefault="00811E71" w:rsidP="00656ABC">
          <w:pPr>
            <w:jc w:val="right"/>
            <w:rPr>
              <w:b/>
              <w:szCs w:val="16"/>
            </w:rPr>
          </w:pPr>
          <w:r w:rsidRPr="00811E71">
            <w:rPr>
              <w:b/>
              <w:szCs w:val="16"/>
            </w:rPr>
            <w:t>G/SPS/N/</w:t>
          </w:r>
          <w:proofErr w:type="spellStart"/>
          <w:r>
            <w:rPr>
              <w:b/>
              <w:szCs w:val="16"/>
            </w:rPr>
            <w:t>YEM</w:t>
          </w:r>
          <w:proofErr w:type="spellEnd"/>
          <w:r>
            <w:rPr>
              <w:b/>
              <w:szCs w:val="16"/>
            </w:rPr>
            <w:t>/54</w:t>
          </w:r>
        </w:p>
        <w:p w:rsidR="002A774F" w:rsidRPr="00EA4725" w:rsidRDefault="002A774F" w:rsidP="00656ABC">
          <w:pPr>
            <w:jc w:val="right"/>
            <w:rPr>
              <w:b/>
              <w:szCs w:val="16"/>
            </w:rPr>
          </w:pPr>
        </w:p>
      </w:tc>
    </w:tr>
    <w:tr w:rsidR="006D656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11E71" w:rsidP="00422B6F">
          <w:pPr>
            <w:jc w:val="right"/>
            <w:rPr>
              <w:szCs w:val="16"/>
            </w:rPr>
          </w:pPr>
          <w:bookmarkStart w:id="89" w:name="spsDateDistribution"/>
          <w:r w:rsidRPr="00EA4725">
            <w:rPr>
              <w:szCs w:val="16"/>
            </w:rPr>
            <w:t>9 January 2020</w:t>
          </w:r>
          <w:bookmarkStart w:id="90" w:name="bmkDate"/>
          <w:bookmarkEnd w:id="89"/>
          <w:bookmarkEnd w:id="90"/>
        </w:p>
      </w:tc>
    </w:tr>
    <w:tr w:rsidR="006D656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11E71" w:rsidP="00422B6F">
          <w:pPr>
            <w:jc w:val="left"/>
            <w:rPr>
              <w:b/>
            </w:rPr>
          </w:pPr>
          <w:bookmarkStart w:id="91" w:name="bmkSerial"/>
          <w:r w:rsidRPr="00441372">
            <w:rPr>
              <w:color w:val="FF0000"/>
              <w:szCs w:val="16"/>
            </w:rPr>
            <w:t>(</w:t>
          </w:r>
          <w:bookmarkStart w:id="92" w:name="spsSerialNumber"/>
          <w:bookmarkEnd w:id="92"/>
          <w:r w:rsidR="002A774F">
            <w:rPr>
              <w:color w:val="FF0000"/>
              <w:szCs w:val="16"/>
            </w:rPr>
            <w:t>20-</w:t>
          </w:r>
          <w:r w:rsidR="00F872A2">
            <w:rPr>
              <w:color w:val="FF0000"/>
              <w:szCs w:val="16"/>
            </w:rPr>
            <w:t>0233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811E7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D656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11E7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11E71"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28DE8C">
      <w:start w:val="1"/>
      <w:numFmt w:val="decimal"/>
      <w:pStyle w:val="SummaryText"/>
      <w:lvlText w:val="%1."/>
      <w:lvlJc w:val="left"/>
      <w:pPr>
        <w:ind w:left="360" w:hanging="360"/>
      </w:pPr>
    </w:lvl>
    <w:lvl w:ilvl="1" w:tplc="6416F984" w:tentative="1">
      <w:start w:val="1"/>
      <w:numFmt w:val="lowerLetter"/>
      <w:lvlText w:val="%2."/>
      <w:lvlJc w:val="left"/>
      <w:pPr>
        <w:ind w:left="1080" w:hanging="360"/>
      </w:pPr>
    </w:lvl>
    <w:lvl w:ilvl="2" w:tplc="07A48348" w:tentative="1">
      <w:start w:val="1"/>
      <w:numFmt w:val="lowerRoman"/>
      <w:lvlText w:val="%3."/>
      <w:lvlJc w:val="right"/>
      <w:pPr>
        <w:ind w:left="1800" w:hanging="180"/>
      </w:pPr>
    </w:lvl>
    <w:lvl w:ilvl="3" w:tplc="0930F850" w:tentative="1">
      <w:start w:val="1"/>
      <w:numFmt w:val="decimal"/>
      <w:lvlText w:val="%4."/>
      <w:lvlJc w:val="left"/>
      <w:pPr>
        <w:ind w:left="2520" w:hanging="360"/>
      </w:pPr>
    </w:lvl>
    <w:lvl w:ilvl="4" w:tplc="D89688B4" w:tentative="1">
      <w:start w:val="1"/>
      <w:numFmt w:val="lowerLetter"/>
      <w:lvlText w:val="%5."/>
      <w:lvlJc w:val="left"/>
      <w:pPr>
        <w:ind w:left="3240" w:hanging="360"/>
      </w:pPr>
    </w:lvl>
    <w:lvl w:ilvl="5" w:tplc="FFB671A2" w:tentative="1">
      <w:start w:val="1"/>
      <w:numFmt w:val="lowerRoman"/>
      <w:lvlText w:val="%6."/>
      <w:lvlJc w:val="right"/>
      <w:pPr>
        <w:ind w:left="3960" w:hanging="180"/>
      </w:pPr>
    </w:lvl>
    <w:lvl w:ilvl="6" w:tplc="AEE06796" w:tentative="1">
      <w:start w:val="1"/>
      <w:numFmt w:val="decimal"/>
      <w:lvlText w:val="%7."/>
      <w:lvlJc w:val="left"/>
      <w:pPr>
        <w:ind w:left="4680" w:hanging="360"/>
      </w:pPr>
    </w:lvl>
    <w:lvl w:ilvl="7" w:tplc="75801EE8" w:tentative="1">
      <w:start w:val="1"/>
      <w:numFmt w:val="lowerLetter"/>
      <w:lvlText w:val="%8."/>
      <w:lvlJc w:val="left"/>
      <w:pPr>
        <w:ind w:left="5400" w:hanging="360"/>
      </w:pPr>
    </w:lvl>
    <w:lvl w:ilvl="8" w:tplc="F8E626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A774F"/>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656F"/>
    <w:rsid w:val="006F1601"/>
    <w:rsid w:val="006F5826"/>
    <w:rsid w:val="00700181"/>
    <w:rsid w:val="00713BFD"/>
    <w:rsid w:val="007141CF"/>
    <w:rsid w:val="007333DF"/>
    <w:rsid w:val="00745146"/>
    <w:rsid w:val="007577E3"/>
    <w:rsid w:val="00760DB3"/>
    <w:rsid w:val="00763727"/>
    <w:rsid w:val="00785406"/>
    <w:rsid w:val="007B5A4F"/>
    <w:rsid w:val="007B624B"/>
    <w:rsid w:val="007B635B"/>
    <w:rsid w:val="007E510C"/>
    <w:rsid w:val="007E6507"/>
    <w:rsid w:val="007F2B8E"/>
    <w:rsid w:val="00807247"/>
    <w:rsid w:val="00811E71"/>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72A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08516"/>
  <w15:docId w15:val="{CBB354F6-5887-473C-9DAB-0B3A57AE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SAU/20_013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SAU/20_0138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559</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12</cp:revision>
  <dcterms:created xsi:type="dcterms:W3CDTF">2017-07-03T11:19:00Z</dcterms:created>
  <dcterms:modified xsi:type="dcterms:W3CDTF">2020-01-09T09:00:00Z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G/SPS/N/ARE/191</vt:lpwstr>
  </property>
  <property fmtid="{D5CDD505-2E9C-101B-9397-08002B2CF9AE}" pid="3" name="Symbol2">
    <vt:lpwstr>G/SPS/N/BHR/212</vt:lpwstr>
  </property>
  <property fmtid="{D5CDD505-2E9C-101B-9397-08002B2CF9AE}" pid="4" name="Symbol3">
    <vt:lpwstr>G/SPS/N/KWT/63</vt:lpwstr>
  </property>
  <property fmtid="{D5CDD505-2E9C-101B-9397-08002B2CF9AE}" pid="5" name="Symbol4">
    <vt:lpwstr>G/SPS/N/OMN/109</vt:lpwstr>
  </property>
  <property fmtid="{D5CDD505-2E9C-101B-9397-08002B2CF9AE}" pid="6" name="Symbol5">
    <vt:lpwstr>G/SPS/N/QAT/113</vt:lpwstr>
  </property>
  <property fmtid="{D5CDD505-2E9C-101B-9397-08002B2CF9AE}" pid="7" name="Symbol6">
    <vt:lpwstr>G/SPS/N/SAU/417</vt:lpwstr>
  </property>
</Properties>
</file>